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ABA56" w14:textId="20DACEA7" w:rsidR="00D25D77" w:rsidRDefault="00D25D77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ACREDITACIÓN MIPYME</w:t>
      </w:r>
    </w:p>
    <w:p w14:paraId="73E77DFC" w14:textId="588B01C9" w:rsidR="002E58E2" w:rsidRDefault="002E58E2" w:rsidP="002E58E2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2956A8">
        <w:rPr>
          <w:rFonts w:cs="Arial"/>
          <w:b/>
          <w:bCs/>
          <w:sz w:val="20"/>
          <w:szCs w:val="20"/>
        </w:rPr>
        <w:t>(</w:t>
      </w:r>
      <w:r w:rsidR="004876CA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2956A8">
        <w:rPr>
          <w:rFonts w:cs="Arial"/>
          <w:b/>
          <w:bCs/>
          <w:sz w:val="20"/>
          <w:szCs w:val="20"/>
        </w:rPr>
        <w:t>)</w:t>
      </w:r>
    </w:p>
    <w:p w14:paraId="1AAB0A03" w14:textId="77777777" w:rsidR="00506E24" w:rsidRDefault="00506E24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9D1E009" w14:textId="3BC5EC30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NATURALES)</w:t>
      </w:r>
    </w:p>
    <w:p w14:paraId="583B506E" w14:textId="4846F39B" w:rsidR="00D25D77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cs="Arial"/>
          <w:sz w:val="20"/>
          <w:szCs w:val="20"/>
        </w:rPr>
      </w:pPr>
    </w:p>
    <w:p w14:paraId="64FC63C3" w14:textId="0B630FD7" w:rsidR="00E96738" w:rsidRDefault="00636900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3E024C">
        <w:rPr>
          <w:rFonts w:eastAsiaTheme="minorHAnsi" w:cs="Arial"/>
          <w:sz w:val="20"/>
          <w:szCs w:val="20"/>
          <w:highlight w:val="lightGray"/>
          <w:lang w:eastAsia="en-US"/>
        </w:rPr>
        <w:t xml:space="preserve">alidad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de Mipyme se </w:t>
      </w:r>
      <w:r w:rsidR="003E024C">
        <w:rPr>
          <w:rFonts w:eastAsiaTheme="minorHAnsi" w:cs="Arial"/>
          <w:sz w:val="20"/>
          <w:szCs w:val="20"/>
          <w:highlight w:val="lightGray"/>
          <w:lang w:eastAsia="en-US"/>
        </w:rPr>
        <w:t>dem</w:t>
      </w:r>
      <w:r w:rsidR="00D30AB9">
        <w:rPr>
          <w:rFonts w:eastAsiaTheme="minorHAnsi" w:cs="Arial"/>
          <w:sz w:val="20"/>
          <w:szCs w:val="20"/>
          <w:highlight w:val="lightGray"/>
          <w:lang w:eastAsia="en-US"/>
        </w:rPr>
        <w:t>uestre</w:t>
      </w:r>
      <w:r w:rsidR="00F52675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>.</w:t>
      </w:r>
      <w:r w:rsidDel="00636900">
        <w:rPr>
          <w:rFonts w:cs="Arial"/>
          <w:sz w:val="20"/>
          <w:szCs w:val="20"/>
          <w:highlight w:val="lightGray"/>
        </w:rPr>
        <w:t xml:space="preserve"> </w:t>
      </w:r>
    </w:p>
    <w:p w14:paraId="19B78136" w14:textId="77777777" w:rsidR="00C953E9" w:rsidRPr="00492E9F" w:rsidRDefault="00C953E9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7775CAF" w14:textId="77777777" w:rsidR="00131C0A" w:rsidRPr="000A4EC8" w:rsidDel="00770647" w:rsidRDefault="00131C0A" w:rsidP="00131C0A">
      <w:pPr>
        <w:pStyle w:val="InviasNormal"/>
        <w:spacing w:before="0" w:after="0"/>
        <w:outlineLvl w:val="0"/>
        <w:rPr>
          <w:sz w:val="20"/>
          <w:szCs w:val="20"/>
        </w:rPr>
      </w:pPr>
      <w:r w:rsidRPr="000A4EC8" w:rsidDel="00770647">
        <w:rPr>
          <w:sz w:val="20"/>
          <w:szCs w:val="20"/>
        </w:rPr>
        <w:t>Señores</w:t>
      </w:r>
    </w:p>
    <w:p w14:paraId="192B984B" w14:textId="77777777" w:rsidR="00131C0A" w:rsidRPr="000A4EC8" w:rsidRDefault="00131C0A" w:rsidP="00131C0A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0A4EC8">
        <w:rPr>
          <w:b/>
          <w:sz w:val="20"/>
          <w:szCs w:val="20"/>
        </w:rPr>
        <w:t>INSTITUTO DISTRITAL DE RECREACIÓN Y DEPORTE</w:t>
      </w:r>
    </w:p>
    <w:p w14:paraId="387E2C3F" w14:textId="77777777" w:rsidR="00131C0A" w:rsidRPr="000A4EC8" w:rsidRDefault="00131C0A" w:rsidP="00131C0A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</w:rPr>
      </w:pPr>
      <w:r w:rsidRPr="000A4EC8">
        <w:rPr>
          <w:sz w:val="20"/>
          <w:szCs w:val="20"/>
        </w:rPr>
        <w:t>Calle 63 #59A-6</w:t>
      </w:r>
    </w:p>
    <w:p w14:paraId="5B742CCD" w14:textId="77777777" w:rsidR="00131C0A" w:rsidRPr="000A4EC8" w:rsidRDefault="00131C0A" w:rsidP="00131C0A">
      <w:pPr>
        <w:pStyle w:val="InviasNormal"/>
        <w:spacing w:before="0" w:after="0"/>
        <w:rPr>
          <w:sz w:val="20"/>
          <w:szCs w:val="20"/>
        </w:rPr>
      </w:pPr>
      <w:r w:rsidRPr="000A4EC8">
        <w:rPr>
          <w:sz w:val="20"/>
          <w:szCs w:val="20"/>
        </w:rPr>
        <w:t xml:space="preserve">Bogotá DC. </w:t>
      </w:r>
    </w:p>
    <w:p w14:paraId="12E78BFE" w14:textId="77777777" w:rsidR="00131C0A" w:rsidRPr="000A4EC8" w:rsidRDefault="00131C0A" w:rsidP="00131C0A">
      <w:pPr>
        <w:numPr>
          <w:ilvl w:val="12"/>
          <w:numId w:val="0"/>
        </w:numPr>
        <w:outlineLvl w:val="0"/>
        <w:rPr>
          <w:rFonts w:cs="Arial"/>
          <w:b/>
          <w:sz w:val="20"/>
          <w:szCs w:val="20"/>
        </w:rPr>
      </w:pPr>
    </w:p>
    <w:p w14:paraId="09680E7F" w14:textId="77777777" w:rsidR="009952AA" w:rsidRPr="000A4EC8" w:rsidRDefault="00131C0A" w:rsidP="009952AA">
      <w:pPr>
        <w:pStyle w:val="InviasNormal"/>
        <w:spacing w:before="0" w:after="0"/>
        <w:outlineLvl w:val="0"/>
        <w:rPr>
          <w:sz w:val="20"/>
          <w:szCs w:val="20"/>
        </w:rPr>
      </w:pPr>
      <w:r w:rsidRPr="000A4EC8">
        <w:rPr>
          <w:b/>
          <w:bCs/>
          <w:sz w:val="20"/>
          <w:szCs w:val="20"/>
        </w:rPr>
        <w:t>REFERENCIA:</w:t>
      </w:r>
      <w:r w:rsidRPr="000A4EC8">
        <w:rPr>
          <w:sz w:val="20"/>
          <w:szCs w:val="20"/>
        </w:rPr>
        <w:t xml:space="preserve"> </w:t>
      </w:r>
      <w:r w:rsidR="009952AA" w:rsidRPr="000A4EC8">
        <w:rPr>
          <w:sz w:val="20"/>
          <w:szCs w:val="20"/>
        </w:rPr>
        <w:t xml:space="preserve">Proceso de Contratación </w:t>
      </w:r>
      <w:r w:rsidR="009952AA" w:rsidRPr="003D4D35">
        <w:rPr>
          <w:bCs/>
          <w:sz w:val="20"/>
          <w:szCs w:val="20"/>
        </w:rPr>
        <w:t>IDRD-SG-SAMC-068-2025</w:t>
      </w:r>
      <w:r w:rsidR="009952AA">
        <w:rPr>
          <w:bCs/>
          <w:sz w:val="20"/>
          <w:szCs w:val="20"/>
        </w:rPr>
        <w:t xml:space="preserve"> </w:t>
      </w:r>
      <w:r w:rsidR="009952AA" w:rsidRPr="000A4EC8">
        <w:rPr>
          <w:sz w:val="20"/>
          <w:szCs w:val="20"/>
        </w:rPr>
        <w:t>en adelante el “Proceso de Contratación”</w:t>
      </w:r>
    </w:p>
    <w:p w14:paraId="04DD8714" w14:textId="7800DC53" w:rsidR="00131C0A" w:rsidRPr="000A4EC8" w:rsidRDefault="00131C0A" w:rsidP="00131C0A">
      <w:pPr>
        <w:pStyle w:val="InviasNormal"/>
        <w:spacing w:before="0" w:after="0"/>
        <w:outlineLvl w:val="0"/>
        <w:rPr>
          <w:sz w:val="20"/>
          <w:szCs w:val="20"/>
        </w:rPr>
      </w:pPr>
    </w:p>
    <w:p w14:paraId="4193CCE1" w14:textId="77777777" w:rsidR="00131C0A" w:rsidRPr="000A4EC8" w:rsidRDefault="00131C0A" w:rsidP="00131C0A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</w:p>
    <w:p w14:paraId="5E279992" w14:textId="77777777" w:rsidR="00131C0A" w:rsidRPr="000A4EC8" w:rsidRDefault="00131C0A" w:rsidP="00131C0A">
      <w:pPr>
        <w:rPr>
          <w:rFonts w:cs="Arial"/>
          <w:b/>
          <w:bCs/>
          <w:sz w:val="20"/>
          <w:szCs w:val="20"/>
        </w:rPr>
      </w:pPr>
      <w:r w:rsidRPr="000A4EC8">
        <w:rPr>
          <w:rFonts w:cs="Arial"/>
          <w:b/>
          <w:bCs/>
          <w:sz w:val="20"/>
          <w:szCs w:val="20"/>
        </w:rPr>
        <w:t xml:space="preserve">Objeto: </w:t>
      </w:r>
    </w:p>
    <w:p w14:paraId="303B5AF8" w14:textId="77777777" w:rsidR="00131C0A" w:rsidRPr="000A4EC8" w:rsidRDefault="00131C0A" w:rsidP="00131C0A">
      <w:pPr>
        <w:rPr>
          <w:rFonts w:cs="Arial"/>
          <w:b/>
          <w:bCs/>
          <w:sz w:val="20"/>
          <w:szCs w:val="20"/>
        </w:rPr>
      </w:pPr>
    </w:p>
    <w:p w14:paraId="701DA944" w14:textId="0B6184EE" w:rsidR="00131C0A" w:rsidRPr="000A4EC8" w:rsidRDefault="00131C0A" w:rsidP="000A73E3">
      <w:pPr>
        <w:jc w:val="both"/>
        <w:rPr>
          <w:rFonts w:cs="Arial"/>
          <w:sz w:val="20"/>
          <w:szCs w:val="20"/>
        </w:rPr>
      </w:pPr>
      <w:r w:rsidRPr="000A4EC8">
        <w:rPr>
          <w:rFonts w:cs="Arial"/>
          <w:sz w:val="20"/>
          <w:szCs w:val="20"/>
        </w:rPr>
        <w:t>“CONTRATAR POR EL SISTEMA DE PRECIOS UNITARIOS, LA RECUPERACIÓN,</w:t>
      </w:r>
      <w:r w:rsidR="000A73E3">
        <w:rPr>
          <w:rFonts w:cs="Arial"/>
          <w:sz w:val="20"/>
          <w:szCs w:val="20"/>
        </w:rPr>
        <w:t xml:space="preserve"> </w:t>
      </w:r>
      <w:r w:rsidRPr="000A4EC8">
        <w:rPr>
          <w:rFonts w:cs="Arial"/>
          <w:sz w:val="20"/>
          <w:szCs w:val="20"/>
        </w:rPr>
        <w:t>MANTENIMIENTO Y SOSTENIBILIDAD DE LAS CONDICIONES TÉCNICAS DE LOS CAMPOS DE JUEGO DEL FÚTBOL PROFESIONAL UBICADOS EN LA CIUDAD DE BOGOTÁ D.C.”</w:t>
      </w:r>
    </w:p>
    <w:p w14:paraId="30DFCA32" w14:textId="77777777" w:rsidR="00920CA7" w:rsidRDefault="00920CA7" w:rsidP="00920CA7">
      <w:pPr>
        <w:widowControl w:val="0"/>
        <w:jc w:val="both"/>
        <w:rPr>
          <w:rFonts w:cs="Arial"/>
          <w:sz w:val="20"/>
          <w:szCs w:val="20"/>
        </w:rPr>
      </w:pPr>
    </w:p>
    <w:p w14:paraId="4B720286" w14:textId="7F5667F9" w:rsidR="00D25D77" w:rsidRPr="00492E9F" w:rsidRDefault="00D25D77" w:rsidP="00920CA7">
      <w:pPr>
        <w:widowControl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FD7ADD6" w14:textId="77777777" w:rsidR="00D25D77" w:rsidRPr="00492E9F" w:rsidRDefault="00D25D77" w:rsidP="00920CA7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4348B5F" w14:textId="72635104" w:rsidR="00D25D77" w:rsidRDefault="00D25D77" w:rsidP="00920CA7">
      <w:pPr>
        <w:spacing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nombre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de la persona natural y el contador público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F52675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1924A0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Default="007E17A1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23242177" w:rsidR="00D25D77" w:rsidRPr="00492E9F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F52675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92E9F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5EAAE535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817C93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9D94F7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EB6152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79CEB1BE" w:rsidR="00783800" w:rsidRDefault="00783800" w:rsidP="00DC2DDF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DC2DDF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607D17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="003E0F67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DC2DDF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EB6152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Default="00783800" w:rsidP="00DC2DDF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403C65B8" w14:textId="77777777" w:rsidR="00920CA7" w:rsidRDefault="00920CA7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5EC203B0" w14:textId="77777777" w:rsidR="00BD2A15" w:rsidRPr="00492E9F" w:rsidRDefault="00BD2A15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5CC40C92" w14:textId="6823203E" w:rsidR="00E96738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3A0B2482" w14:textId="77777777" w:rsidR="000D2510" w:rsidRDefault="000D2510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6A4F67E4" w14:textId="77777777" w:rsidR="000D2510" w:rsidRDefault="000D2510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1D7A9E1B" w14:textId="77777777" w:rsidR="0066129A" w:rsidRDefault="0066129A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7D3A6487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ACREDITACIÓN MIPYME</w:t>
      </w:r>
    </w:p>
    <w:p w14:paraId="40F48776" w14:textId="1093C9B1" w:rsidR="002E76BC" w:rsidRDefault="002E76BC" w:rsidP="002E76BC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DC6999">
        <w:rPr>
          <w:rFonts w:cs="Arial"/>
          <w:b/>
          <w:bCs/>
          <w:sz w:val="20"/>
          <w:szCs w:val="20"/>
        </w:rPr>
        <w:t>(</w:t>
      </w:r>
      <w:r w:rsidR="00936892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DC6999">
        <w:rPr>
          <w:rFonts w:cs="Arial"/>
          <w:b/>
          <w:bCs/>
          <w:sz w:val="20"/>
          <w:szCs w:val="20"/>
        </w:rPr>
        <w:t>)</w:t>
      </w:r>
    </w:p>
    <w:p w14:paraId="0BFA8FAE" w14:textId="77777777" w:rsidR="00506E24" w:rsidRDefault="00506E24" w:rsidP="009A414D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3A4FFAA9" w14:textId="050FF2BB" w:rsidR="007B317C" w:rsidRPr="00F73891" w:rsidRDefault="007B317C" w:rsidP="007B317C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 w:rsidRPr="003E4577">
        <w:rPr>
          <w:rFonts w:cs="Arial"/>
          <w:sz w:val="20"/>
          <w:szCs w:val="20"/>
          <w:highlight w:val="lightGray"/>
        </w:rPr>
        <w:t>[El interesado persona jurídica que solicita limitar la convocatoria del Proceso de Contratación a Mipyme, acreditará la condición de Mipyme con el diligenciamiento de este Formato y entregará los documentos requeridos en el artículo 2.2.1.2.4.2.4. del Decreto 1082 de 2015. En todo caso, cuando la c</w:t>
      </w:r>
      <w:r w:rsidR="00F52675">
        <w:rPr>
          <w:rFonts w:cs="Arial"/>
          <w:sz w:val="20"/>
          <w:szCs w:val="20"/>
          <w:highlight w:val="lightGray"/>
        </w:rPr>
        <w:t xml:space="preserve">alidad </w:t>
      </w:r>
      <w:r w:rsidRPr="003E4577">
        <w:rPr>
          <w:rFonts w:cs="Arial"/>
          <w:sz w:val="20"/>
          <w:szCs w:val="20"/>
          <w:highlight w:val="lightGray"/>
        </w:rPr>
        <w:t xml:space="preserve">de Mipyme se </w:t>
      </w:r>
      <w:r w:rsidR="00F52675">
        <w:rPr>
          <w:rFonts w:cs="Arial"/>
          <w:sz w:val="20"/>
          <w:szCs w:val="20"/>
          <w:highlight w:val="lightGray"/>
        </w:rPr>
        <w:t xml:space="preserve">demuestre </w:t>
      </w:r>
      <w:r w:rsidRPr="003E4577">
        <w:rPr>
          <w:rFonts w:cs="Arial"/>
          <w:sz w:val="20"/>
          <w:szCs w:val="20"/>
          <w:highlight w:val="lightGray"/>
        </w:rPr>
        <w:t xml:space="preserve">con la presentación del RUP vigente y en firme, no será necesario diligenciar este Formato, ni aportar los mencionados documentos] </w:t>
      </w:r>
    </w:p>
    <w:p w14:paraId="6EB2DCB7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09B50C49" w14:textId="77777777" w:rsidR="00131C0A" w:rsidRPr="000A4EC8" w:rsidDel="00770647" w:rsidRDefault="00131C0A" w:rsidP="00131C0A">
      <w:pPr>
        <w:pStyle w:val="InviasNormal"/>
        <w:spacing w:before="0" w:after="0"/>
        <w:outlineLvl w:val="0"/>
        <w:rPr>
          <w:sz w:val="20"/>
          <w:szCs w:val="20"/>
        </w:rPr>
      </w:pPr>
      <w:r w:rsidRPr="000A4EC8" w:rsidDel="00770647">
        <w:rPr>
          <w:sz w:val="20"/>
          <w:szCs w:val="20"/>
        </w:rPr>
        <w:t>Señores</w:t>
      </w:r>
    </w:p>
    <w:p w14:paraId="01A4F9DB" w14:textId="77777777" w:rsidR="00131C0A" w:rsidRPr="000A4EC8" w:rsidRDefault="00131C0A" w:rsidP="00131C0A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0A4EC8">
        <w:rPr>
          <w:b/>
          <w:sz w:val="20"/>
          <w:szCs w:val="20"/>
        </w:rPr>
        <w:t>INSTITUTO DISTRITAL DE RECREACIÓN Y DEPORTE</w:t>
      </w:r>
    </w:p>
    <w:p w14:paraId="3111F5EA" w14:textId="77777777" w:rsidR="00131C0A" w:rsidRPr="000A4EC8" w:rsidRDefault="00131C0A" w:rsidP="00131C0A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</w:rPr>
      </w:pPr>
      <w:r w:rsidRPr="000A4EC8">
        <w:rPr>
          <w:sz w:val="20"/>
          <w:szCs w:val="20"/>
        </w:rPr>
        <w:t>Calle 63 #59A-6</w:t>
      </w:r>
    </w:p>
    <w:p w14:paraId="1913E40F" w14:textId="77777777" w:rsidR="00131C0A" w:rsidRPr="000A4EC8" w:rsidRDefault="00131C0A" w:rsidP="00131C0A">
      <w:pPr>
        <w:pStyle w:val="InviasNormal"/>
        <w:spacing w:before="0" w:after="0"/>
        <w:rPr>
          <w:sz w:val="20"/>
          <w:szCs w:val="20"/>
        </w:rPr>
      </w:pPr>
      <w:r w:rsidRPr="000A4EC8">
        <w:rPr>
          <w:sz w:val="20"/>
          <w:szCs w:val="20"/>
        </w:rPr>
        <w:t xml:space="preserve">Bogotá DC. </w:t>
      </w:r>
    </w:p>
    <w:p w14:paraId="2B20CE75" w14:textId="77777777" w:rsidR="00131C0A" w:rsidRPr="000A4EC8" w:rsidRDefault="00131C0A" w:rsidP="00131C0A">
      <w:pPr>
        <w:numPr>
          <w:ilvl w:val="12"/>
          <w:numId w:val="0"/>
        </w:numPr>
        <w:outlineLvl w:val="0"/>
        <w:rPr>
          <w:rFonts w:cs="Arial"/>
          <w:b/>
          <w:sz w:val="20"/>
          <w:szCs w:val="20"/>
        </w:rPr>
      </w:pPr>
    </w:p>
    <w:p w14:paraId="0A34E8E9" w14:textId="77777777" w:rsidR="009952AA" w:rsidRPr="000A4EC8" w:rsidRDefault="00131C0A" w:rsidP="009952AA">
      <w:pPr>
        <w:pStyle w:val="InviasNormal"/>
        <w:spacing w:before="0" w:after="0"/>
        <w:outlineLvl w:val="0"/>
        <w:rPr>
          <w:sz w:val="20"/>
          <w:szCs w:val="20"/>
        </w:rPr>
      </w:pPr>
      <w:r w:rsidRPr="000A4EC8">
        <w:rPr>
          <w:b/>
          <w:bCs/>
          <w:sz w:val="20"/>
          <w:szCs w:val="20"/>
        </w:rPr>
        <w:t>REFERENCIA:</w:t>
      </w:r>
      <w:r w:rsidRPr="000A4EC8">
        <w:rPr>
          <w:sz w:val="20"/>
          <w:szCs w:val="20"/>
        </w:rPr>
        <w:t xml:space="preserve"> </w:t>
      </w:r>
      <w:r w:rsidR="009952AA" w:rsidRPr="000A4EC8">
        <w:rPr>
          <w:sz w:val="20"/>
          <w:szCs w:val="20"/>
        </w:rPr>
        <w:t xml:space="preserve">Proceso de Contratación </w:t>
      </w:r>
      <w:r w:rsidR="009952AA" w:rsidRPr="003D4D35">
        <w:rPr>
          <w:bCs/>
          <w:sz w:val="20"/>
          <w:szCs w:val="20"/>
        </w:rPr>
        <w:t>IDRD-SG-SAMC-068-2025</w:t>
      </w:r>
      <w:r w:rsidR="009952AA">
        <w:rPr>
          <w:bCs/>
          <w:sz w:val="20"/>
          <w:szCs w:val="20"/>
        </w:rPr>
        <w:t xml:space="preserve"> </w:t>
      </w:r>
      <w:r w:rsidR="009952AA" w:rsidRPr="000A4EC8">
        <w:rPr>
          <w:sz w:val="20"/>
          <w:szCs w:val="20"/>
        </w:rPr>
        <w:t>en adelante el “Proceso de Contratación”</w:t>
      </w:r>
    </w:p>
    <w:p w14:paraId="3BE547F8" w14:textId="2AD7EEE3" w:rsidR="00131C0A" w:rsidRPr="000A4EC8" w:rsidRDefault="00131C0A" w:rsidP="00131C0A">
      <w:pPr>
        <w:pStyle w:val="InviasNormal"/>
        <w:spacing w:before="0" w:after="0"/>
        <w:outlineLvl w:val="0"/>
        <w:rPr>
          <w:sz w:val="20"/>
          <w:szCs w:val="20"/>
        </w:rPr>
      </w:pPr>
    </w:p>
    <w:p w14:paraId="6606C29B" w14:textId="77777777" w:rsidR="00131C0A" w:rsidRPr="000A4EC8" w:rsidRDefault="00131C0A" w:rsidP="00131C0A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</w:p>
    <w:p w14:paraId="2C649DCF" w14:textId="77777777" w:rsidR="00131C0A" w:rsidRPr="000A4EC8" w:rsidRDefault="00131C0A" w:rsidP="00131C0A">
      <w:pPr>
        <w:rPr>
          <w:rFonts w:cs="Arial"/>
          <w:b/>
          <w:bCs/>
          <w:sz w:val="20"/>
          <w:szCs w:val="20"/>
        </w:rPr>
      </w:pPr>
      <w:r w:rsidRPr="000A4EC8">
        <w:rPr>
          <w:rFonts w:cs="Arial"/>
          <w:b/>
          <w:bCs/>
          <w:sz w:val="20"/>
          <w:szCs w:val="20"/>
        </w:rPr>
        <w:t xml:space="preserve">Objeto: </w:t>
      </w:r>
    </w:p>
    <w:p w14:paraId="2B06DE73" w14:textId="77777777" w:rsidR="00131C0A" w:rsidRPr="000A4EC8" w:rsidRDefault="00131C0A" w:rsidP="00131C0A">
      <w:pPr>
        <w:rPr>
          <w:rFonts w:cs="Arial"/>
          <w:b/>
          <w:bCs/>
          <w:sz w:val="20"/>
          <w:szCs w:val="20"/>
        </w:rPr>
      </w:pPr>
    </w:p>
    <w:p w14:paraId="4190A9DC" w14:textId="77777777" w:rsidR="00131C0A" w:rsidRPr="000A4EC8" w:rsidRDefault="00131C0A" w:rsidP="00131C0A">
      <w:pPr>
        <w:rPr>
          <w:rFonts w:cs="Arial"/>
          <w:sz w:val="20"/>
          <w:szCs w:val="20"/>
        </w:rPr>
      </w:pPr>
      <w:r w:rsidRPr="000A4EC8">
        <w:rPr>
          <w:rFonts w:cs="Arial"/>
          <w:sz w:val="20"/>
          <w:szCs w:val="20"/>
        </w:rPr>
        <w:t>“CONTRATAR POR EL SISTEMA DE PRECIOS UNITARIOS, LA RECUPERACIÓN, MANTENIMIENTO Y SOSTENIBILIDAD DE LAS CONDICIONES TÉCNICAS DE LOS CAMPOS DE JUEGO DEL FÚTBOL PROFESIONAL UBICADOS EN LA CIUDAD DE BOGOTÁ D.C.”</w:t>
      </w:r>
    </w:p>
    <w:p w14:paraId="5C80824E" w14:textId="77777777" w:rsidR="00920CA7" w:rsidRDefault="00920CA7" w:rsidP="00920CA7">
      <w:pPr>
        <w:widowControl w:val="0"/>
        <w:jc w:val="both"/>
        <w:rPr>
          <w:rFonts w:cs="Arial"/>
          <w:sz w:val="20"/>
          <w:szCs w:val="20"/>
        </w:rPr>
      </w:pPr>
    </w:p>
    <w:p w14:paraId="5590A479" w14:textId="0AEDB68A" w:rsidR="00E96738" w:rsidRPr="00492E9F" w:rsidRDefault="00E96738" w:rsidP="00920CA7">
      <w:pPr>
        <w:widowControl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9028C34" w14:textId="1B8E1F21" w:rsidR="00E96738" w:rsidRDefault="00E96738" w:rsidP="00920CA7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501354C" w14:textId="253AEB61" w:rsidR="00E96738" w:rsidRPr="00920CA7" w:rsidRDefault="00E96738" w:rsidP="00920CA7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r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634BC8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] declaramos bajo la gravedad de juramento que </w:t>
      </w:r>
      <w:r w:rsidR="00397836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1A6660DB" w14:textId="52309D72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5E7744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ce</w:t>
      </w:r>
      <w:r w:rsidRPr="00E96738">
        <w:rPr>
          <w:rFonts w:cs="Arial"/>
          <w:sz w:val="20"/>
          <w:szCs w:val="20"/>
        </w:rPr>
        <w:t xml:space="preserve">rtificado de existencia y representación legal </w:t>
      </w:r>
      <w:r w:rsidR="00F52675">
        <w:rPr>
          <w:rFonts w:cs="Arial"/>
          <w:sz w:val="20"/>
          <w:szCs w:val="20"/>
        </w:rPr>
        <w:t xml:space="preserve">de </w:t>
      </w:r>
      <w:r w:rsidRPr="00E96738">
        <w:rPr>
          <w:rFonts w:cs="Arial"/>
          <w:sz w:val="20"/>
          <w:szCs w:val="20"/>
        </w:rPr>
        <w:t>la Cámara de Comercio</w:t>
      </w:r>
      <w:r w:rsidR="00F52675">
        <w:rPr>
          <w:rFonts w:cs="Arial"/>
          <w:sz w:val="20"/>
          <w:szCs w:val="20"/>
        </w:rPr>
        <w:t xml:space="preserve"> de </w:t>
      </w:r>
      <w:r w:rsidR="00F52675" w:rsidRPr="00492E9F">
        <w:rPr>
          <w:rFonts w:cs="Arial"/>
          <w:sz w:val="20"/>
          <w:szCs w:val="20"/>
          <w:highlight w:val="lightGray"/>
        </w:rPr>
        <w:t>______________</w:t>
      </w:r>
      <w:r w:rsidRPr="00E96738">
        <w:rPr>
          <w:rFonts w:cs="Arial"/>
          <w:sz w:val="20"/>
          <w:szCs w:val="20"/>
        </w:rPr>
        <w:t xml:space="preserve"> o por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649E6688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6E9A3D7F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F52675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7859304" w14:textId="77777777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4C53C85F" w14:textId="4AFEA81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EB6152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94E26F2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1F47C8B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2B7F60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pt,12.05pt" to="186.7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EB6152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DC2DDF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DC2DDF"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EB6152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2375F4">
      <w:headerReference w:type="default" r:id="rId9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BF6DE" w14:textId="77777777" w:rsidR="006F1B0F" w:rsidRDefault="006F1B0F" w:rsidP="000616C1">
      <w:r>
        <w:separator/>
      </w:r>
    </w:p>
  </w:endnote>
  <w:endnote w:type="continuationSeparator" w:id="0">
    <w:p w14:paraId="1208BA5D" w14:textId="77777777" w:rsidR="006F1B0F" w:rsidRDefault="006F1B0F" w:rsidP="000616C1">
      <w:r>
        <w:continuationSeparator/>
      </w:r>
    </w:p>
  </w:endnote>
  <w:endnote w:type="continuationNotice" w:id="1">
    <w:p w14:paraId="477E4462" w14:textId="77777777" w:rsidR="006F1B0F" w:rsidRDefault="006F1B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EEC2A" w14:textId="77777777" w:rsidR="006F1B0F" w:rsidRDefault="006F1B0F" w:rsidP="000616C1">
      <w:r>
        <w:separator/>
      </w:r>
    </w:p>
  </w:footnote>
  <w:footnote w:type="continuationSeparator" w:id="0">
    <w:p w14:paraId="622533E3" w14:textId="77777777" w:rsidR="006F1B0F" w:rsidRDefault="006F1B0F" w:rsidP="000616C1">
      <w:r>
        <w:continuationSeparator/>
      </w:r>
    </w:p>
  </w:footnote>
  <w:footnote w:type="continuationNotice" w:id="1">
    <w:p w14:paraId="05D4E8A6" w14:textId="77777777" w:rsidR="006F1B0F" w:rsidRDefault="006F1B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2102C"/>
    <w:rsid w:val="000616C1"/>
    <w:rsid w:val="0006696C"/>
    <w:rsid w:val="000823EB"/>
    <w:rsid w:val="00093C08"/>
    <w:rsid w:val="000A73E3"/>
    <w:rsid w:val="000C6440"/>
    <w:rsid w:val="000D2510"/>
    <w:rsid w:val="000F30C3"/>
    <w:rsid w:val="00116E14"/>
    <w:rsid w:val="0012629B"/>
    <w:rsid w:val="00131C0A"/>
    <w:rsid w:val="00140A25"/>
    <w:rsid w:val="001425C6"/>
    <w:rsid w:val="00151816"/>
    <w:rsid w:val="00171726"/>
    <w:rsid w:val="00181A0F"/>
    <w:rsid w:val="001924A0"/>
    <w:rsid w:val="001A5C14"/>
    <w:rsid w:val="002005FA"/>
    <w:rsid w:val="00203F22"/>
    <w:rsid w:val="002300E6"/>
    <w:rsid w:val="00237573"/>
    <w:rsid w:val="002375F4"/>
    <w:rsid w:val="002441B4"/>
    <w:rsid w:val="002557AB"/>
    <w:rsid w:val="00255FDC"/>
    <w:rsid w:val="00260C9A"/>
    <w:rsid w:val="002D3F44"/>
    <w:rsid w:val="002E58E2"/>
    <w:rsid w:val="002E76BC"/>
    <w:rsid w:val="00333E06"/>
    <w:rsid w:val="003551D8"/>
    <w:rsid w:val="003676CE"/>
    <w:rsid w:val="00397836"/>
    <w:rsid w:val="003E024C"/>
    <w:rsid w:val="003E0A79"/>
    <w:rsid w:val="003E0F67"/>
    <w:rsid w:val="004029A6"/>
    <w:rsid w:val="00417476"/>
    <w:rsid w:val="004328A0"/>
    <w:rsid w:val="00457C60"/>
    <w:rsid w:val="00474166"/>
    <w:rsid w:val="004876CA"/>
    <w:rsid w:val="004A1308"/>
    <w:rsid w:val="004A5997"/>
    <w:rsid w:val="004B46BD"/>
    <w:rsid w:val="004C1444"/>
    <w:rsid w:val="004C6388"/>
    <w:rsid w:val="005062EE"/>
    <w:rsid w:val="00506E24"/>
    <w:rsid w:val="0051198D"/>
    <w:rsid w:val="00512AF5"/>
    <w:rsid w:val="00512EFD"/>
    <w:rsid w:val="00516E59"/>
    <w:rsid w:val="005553F7"/>
    <w:rsid w:val="00561ED5"/>
    <w:rsid w:val="005621F2"/>
    <w:rsid w:val="00564AC6"/>
    <w:rsid w:val="00580234"/>
    <w:rsid w:val="00594EBE"/>
    <w:rsid w:val="005A3892"/>
    <w:rsid w:val="005C3A75"/>
    <w:rsid w:val="005E7744"/>
    <w:rsid w:val="0060785B"/>
    <w:rsid w:val="00607D17"/>
    <w:rsid w:val="00634BC8"/>
    <w:rsid w:val="00636900"/>
    <w:rsid w:val="0064435D"/>
    <w:rsid w:val="0066129A"/>
    <w:rsid w:val="00686646"/>
    <w:rsid w:val="006C5199"/>
    <w:rsid w:val="006D37FF"/>
    <w:rsid w:val="006D75AE"/>
    <w:rsid w:val="006F1B0F"/>
    <w:rsid w:val="00710708"/>
    <w:rsid w:val="00712BA7"/>
    <w:rsid w:val="00730B32"/>
    <w:rsid w:val="00783800"/>
    <w:rsid w:val="007B317C"/>
    <w:rsid w:val="007E17A1"/>
    <w:rsid w:val="008318D6"/>
    <w:rsid w:val="008A149C"/>
    <w:rsid w:val="008D34BA"/>
    <w:rsid w:val="008F732C"/>
    <w:rsid w:val="008F7B02"/>
    <w:rsid w:val="00905611"/>
    <w:rsid w:val="00920CA7"/>
    <w:rsid w:val="009279CA"/>
    <w:rsid w:val="00927C2C"/>
    <w:rsid w:val="00936892"/>
    <w:rsid w:val="00937BCF"/>
    <w:rsid w:val="0094513D"/>
    <w:rsid w:val="009952AA"/>
    <w:rsid w:val="009A414D"/>
    <w:rsid w:val="009B28FE"/>
    <w:rsid w:val="009F26B9"/>
    <w:rsid w:val="00A10CCA"/>
    <w:rsid w:val="00A15936"/>
    <w:rsid w:val="00A305E1"/>
    <w:rsid w:val="00A92182"/>
    <w:rsid w:val="00A94CE6"/>
    <w:rsid w:val="00B05C14"/>
    <w:rsid w:val="00B32417"/>
    <w:rsid w:val="00B609E1"/>
    <w:rsid w:val="00B62E5C"/>
    <w:rsid w:val="00B700B7"/>
    <w:rsid w:val="00BB5B1D"/>
    <w:rsid w:val="00BD2A15"/>
    <w:rsid w:val="00C228CB"/>
    <w:rsid w:val="00C953E9"/>
    <w:rsid w:val="00CD3C90"/>
    <w:rsid w:val="00D14A60"/>
    <w:rsid w:val="00D25D77"/>
    <w:rsid w:val="00D30AB9"/>
    <w:rsid w:val="00D47F75"/>
    <w:rsid w:val="00D9199D"/>
    <w:rsid w:val="00D91F32"/>
    <w:rsid w:val="00DC2DDF"/>
    <w:rsid w:val="00DC3EF0"/>
    <w:rsid w:val="00DE0ECF"/>
    <w:rsid w:val="00E04444"/>
    <w:rsid w:val="00E50D5A"/>
    <w:rsid w:val="00E74D4F"/>
    <w:rsid w:val="00E96738"/>
    <w:rsid w:val="00EB6152"/>
    <w:rsid w:val="00EF1FF1"/>
    <w:rsid w:val="00F01E10"/>
    <w:rsid w:val="00F12A9D"/>
    <w:rsid w:val="00F27C4D"/>
    <w:rsid w:val="00F31474"/>
    <w:rsid w:val="00F52675"/>
    <w:rsid w:val="00F5787D"/>
    <w:rsid w:val="00F7549D"/>
    <w:rsid w:val="00FB347B"/>
    <w:rsid w:val="00F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171726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131C0A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131C0A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12A5C64B-9BCB-4AAF-80E2-83D97ABA7D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547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Andrea Giselle Ariza Rodriguez</cp:lastModifiedBy>
  <cp:revision>9</cp:revision>
  <cp:lastPrinted>2022-06-28T22:56:00Z</cp:lastPrinted>
  <dcterms:created xsi:type="dcterms:W3CDTF">2022-08-03T20:57:00Z</dcterms:created>
  <dcterms:modified xsi:type="dcterms:W3CDTF">2025-11-21T01:12:00Z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